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3BF" w:rsidRDefault="008853BF" w:rsidP="008853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Студія раннього розвитку «Зернятко» </w:t>
      </w:r>
    </w:p>
    <w:p w:rsidR="008853BF" w:rsidRDefault="008853BF" w:rsidP="008853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Гурток Англійської мови </w:t>
      </w:r>
    </w:p>
    <w:p w:rsidR="008853BF" w:rsidRDefault="008853BF" w:rsidP="00C24F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Керівник Марчук Т.В.</w:t>
      </w:r>
    </w:p>
    <w:p w:rsidR="008853BF" w:rsidRPr="006372C9" w:rsidRDefault="008853BF" w:rsidP="00C24F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: 05</w:t>
      </w:r>
      <w:r>
        <w:rPr>
          <w:rFonts w:ascii="Times New Roman" w:hAnsi="Times New Roman" w:cs="Times New Roman"/>
          <w:sz w:val="28"/>
          <w:szCs w:val="28"/>
        </w:rPr>
        <w:t>.04</w:t>
      </w:r>
      <w:r w:rsidRPr="006372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6372C9">
        <w:rPr>
          <w:rFonts w:ascii="Times New Roman" w:hAnsi="Times New Roman" w:cs="Times New Roman"/>
          <w:sz w:val="28"/>
          <w:szCs w:val="28"/>
        </w:rPr>
        <w:t>22р.</w:t>
      </w:r>
    </w:p>
    <w:p w:rsidR="008853BF" w:rsidRPr="00B608E0" w:rsidRDefault="008853BF" w:rsidP="00C24F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08E0">
        <w:rPr>
          <w:rFonts w:ascii="Times New Roman" w:hAnsi="Times New Roman" w:cs="Times New Roman"/>
          <w:sz w:val="28"/>
          <w:szCs w:val="28"/>
        </w:rPr>
        <w:t xml:space="preserve">Тема: </w:t>
      </w:r>
    </w:p>
    <w:p w:rsidR="008853BF" w:rsidRPr="008853BF" w:rsidRDefault="008853BF" w:rsidP="00C24F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8E0">
        <w:rPr>
          <w:rFonts w:ascii="Times New Roman" w:hAnsi="Times New Roman" w:cs="Times New Roman"/>
          <w:sz w:val="28"/>
          <w:szCs w:val="28"/>
        </w:rPr>
        <w:t>Підготовка до школи: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53BF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8853BF">
        <w:rPr>
          <w:rFonts w:ascii="Times New Roman" w:eastAsia="Times New Roman" w:hAnsi="Times New Roman" w:cs="Times New Roman"/>
          <w:sz w:val="28"/>
          <w:szCs w:val="28"/>
        </w:rPr>
        <w:t>Звук. Позначення місця звука у слові. Гра «Впіймай звук». Позначення голосних звуків. Визначення місця звука у слові. Гра «</w:t>
      </w:r>
      <w:proofErr w:type="spellStart"/>
      <w:r w:rsidRPr="008853BF">
        <w:rPr>
          <w:rFonts w:ascii="Times New Roman" w:eastAsia="Times New Roman" w:hAnsi="Times New Roman" w:cs="Times New Roman"/>
          <w:sz w:val="28"/>
          <w:szCs w:val="28"/>
        </w:rPr>
        <w:t>Збери</w:t>
      </w:r>
      <w:proofErr w:type="spellEnd"/>
      <w:r w:rsidRPr="008853BF">
        <w:rPr>
          <w:rFonts w:ascii="Times New Roman" w:eastAsia="Times New Roman" w:hAnsi="Times New Roman" w:cs="Times New Roman"/>
          <w:sz w:val="28"/>
          <w:szCs w:val="28"/>
        </w:rPr>
        <w:t xml:space="preserve"> слова у кошик.</w:t>
      </w:r>
      <w:r w:rsidRPr="008853BF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8853BF" w:rsidRPr="00B608E0" w:rsidRDefault="008853BF" w:rsidP="00C24F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8E0">
        <w:rPr>
          <w:rFonts w:ascii="Times New Roman" w:hAnsi="Times New Roman" w:cs="Times New Roman"/>
          <w:sz w:val="28"/>
          <w:szCs w:val="28"/>
        </w:rPr>
        <w:t>Мета</w:t>
      </w:r>
    </w:p>
    <w:p w:rsidR="008853BF" w:rsidRPr="00396D73" w:rsidRDefault="008853BF" w:rsidP="00C24F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8E0">
        <w:rPr>
          <w:rFonts w:ascii="Times New Roman" w:hAnsi="Times New Roman" w:cs="Times New Roman"/>
          <w:sz w:val="28"/>
          <w:szCs w:val="28"/>
        </w:rPr>
        <w:tab/>
      </w:r>
      <w:r w:rsidRPr="00B608E0">
        <w:rPr>
          <w:rFonts w:ascii="Times New Roman" w:hAnsi="Times New Roman" w:cs="Times New Roman"/>
          <w:sz w:val="28"/>
          <w:szCs w:val="28"/>
        </w:rPr>
        <w:tab/>
        <w:t>Навчальна:</w:t>
      </w:r>
      <w:r w:rsidRPr="00B608E0">
        <w:rPr>
          <w:rFonts w:ascii="Times New Roman" w:hAnsi="Times New Roman" w:cs="Times New Roman"/>
          <w:color w:val="221E1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ознайомити учнів з поняттям звук, його</w:t>
      </w:r>
      <w:r w:rsidRPr="00396D73">
        <w:rPr>
          <w:rFonts w:ascii="Times New Roman" w:hAnsi="Times New Roman" w:cs="Times New Roman"/>
          <w:sz w:val="28"/>
          <w:szCs w:val="28"/>
        </w:rPr>
        <w:t xml:space="preserve"> назвою та зв</w:t>
      </w:r>
      <w:r>
        <w:rPr>
          <w:rFonts w:ascii="Times New Roman" w:hAnsi="Times New Roman" w:cs="Times New Roman"/>
          <w:sz w:val="28"/>
          <w:szCs w:val="28"/>
        </w:rPr>
        <w:t>уковим значенням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53BF" w:rsidRPr="00B608E0" w:rsidRDefault="008853BF" w:rsidP="00C24F99">
      <w:pPr>
        <w:pStyle w:val="Pa24"/>
        <w:spacing w:line="240" w:lineRule="auto"/>
        <w:ind w:left="-567" w:right="283"/>
        <w:jc w:val="both"/>
        <w:rPr>
          <w:rFonts w:ascii="Times New Roman" w:hAnsi="Times New Roman"/>
          <w:color w:val="221E1F"/>
          <w:sz w:val="28"/>
          <w:szCs w:val="28"/>
          <w:lang w:val="uk-UA"/>
        </w:rPr>
      </w:pPr>
    </w:p>
    <w:p w:rsidR="008853BF" w:rsidRPr="00396D73" w:rsidRDefault="008853BF" w:rsidP="00C24F99">
      <w:pPr>
        <w:shd w:val="clear" w:color="auto" w:fill="FFFFFF"/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8E0">
        <w:rPr>
          <w:rFonts w:ascii="Times New Roman" w:hAnsi="Times New Roman" w:cs="Times New Roman"/>
          <w:sz w:val="28"/>
          <w:szCs w:val="28"/>
        </w:rPr>
        <w:t>Розвивальна:</w:t>
      </w:r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96D73">
        <w:rPr>
          <w:rFonts w:ascii="Times New Roman" w:hAnsi="Times New Roman" w:cs="Times New Roman"/>
          <w:sz w:val="28"/>
          <w:szCs w:val="28"/>
        </w:rPr>
        <w:t>уміння робити звук</w:t>
      </w:r>
      <w:r>
        <w:rPr>
          <w:rFonts w:ascii="Times New Roman" w:hAnsi="Times New Roman" w:cs="Times New Roman"/>
          <w:sz w:val="28"/>
          <w:szCs w:val="28"/>
        </w:rPr>
        <w:t xml:space="preserve">овий та звуко – буквений аналіз </w:t>
      </w:r>
      <w:r w:rsidRPr="00396D73">
        <w:rPr>
          <w:rFonts w:ascii="Times New Roman" w:hAnsi="Times New Roman" w:cs="Times New Roman"/>
          <w:sz w:val="28"/>
          <w:szCs w:val="28"/>
        </w:rPr>
        <w:t>слів; розвивати вміння порівнювати, узагальнювати.</w:t>
      </w:r>
    </w:p>
    <w:p w:rsidR="008853BF" w:rsidRPr="00B608E0" w:rsidRDefault="008853BF" w:rsidP="00C24F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53BF" w:rsidRDefault="008853BF" w:rsidP="00C24F99">
      <w:pPr>
        <w:shd w:val="clear" w:color="auto" w:fill="FFFFFF"/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08E0">
        <w:rPr>
          <w:rFonts w:ascii="Times New Roman" w:hAnsi="Times New Roman" w:cs="Times New Roman"/>
          <w:sz w:val="28"/>
          <w:szCs w:val="28"/>
        </w:rPr>
        <w:t xml:space="preserve">Виховна: </w:t>
      </w:r>
      <w:r w:rsidRPr="00B608E0">
        <w:rPr>
          <w:rFonts w:ascii="Times New Roman" w:hAnsi="Times New Roman" w:cs="Times New Roman"/>
          <w:color w:val="221E1F"/>
          <w:sz w:val="28"/>
          <w:szCs w:val="28"/>
        </w:rPr>
        <w:t xml:space="preserve">виховувати старанність, </w:t>
      </w:r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охайність.</w:t>
      </w:r>
    </w:p>
    <w:p w:rsidR="008853BF" w:rsidRDefault="008853BF" w:rsidP="008853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53BF" w:rsidRPr="00396D73" w:rsidRDefault="008853BF" w:rsidP="008853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Тема:</w:t>
      </w:r>
      <w:bookmarkStart w:id="0" w:name="_GoBack"/>
      <w:bookmarkEnd w:id="0"/>
    </w:p>
    <w:p w:rsidR="008853BF" w:rsidRPr="00396D73" w:rsidRDefault="008853BF" w:rsidP="008853B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Англійська мова:</w:t>
      </w:r>
      <w:r w:rsidRPr="00B608E0">
        <w:rPr>
          <w:rFonts w:ascii="Times New Roman" w:hAnsi="Times New Roman" w:cs="Times New Roman"/>
          <w:sz w:val="28"/>
          <w:szCs w:val="28"/>
        </w:rPr>
        <w:t xml:space="preserve"> </w:t>
      </w:r>
      <w:r w:rsidRPr="00396D7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Професії</w:t>
      </w:r>
      <w:r w:rsidRPr="00396D7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853BF" w:rsidRPr="00396D73" w:rsidRDefault="008853BF" w:rsidP="008853BF">
      <w:pPr>
        <w:tabs>
          <w:tab w:val="left" w:pos="249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53BF" w:rsidRPr="00B608E0" w:rsidRDefault="008853BF" w:rsidP="008853BF">
      <w:pPr>
        <w:tabs>
          <w:tab w:val="left" w:pos="249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</w:t>
      </w:r>
    </w:p>
    <w:p w:rsidR="008853BF" w:rsidRPr="000E0318" w:rsidRDefault="008853BF" w:rsidP="008853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E0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Навчальна: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активізувати раніше вивчений </w:t>
      </w:r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лексичний матеріал, удосконалити вміння учнів вести діа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 на тему професії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0E03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853BF" w:rsidRPr="000E0318" w:rsidRDefault="008853BF" w:rsidP="008853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0318">
        <w:rPr>
          <w:rFonts w:ascii="Times New Roman" w:hAnsi="Times New Roman" w:cs="Times New Roman"/>
          <w:color w:val="000000"/>
          <w:sz w:val="28"/>
          <w:szCs w:val="28"/>
        </w:rPr>
        <w:t xml:space="preserve">Повторити й активізувати лексичний матеріал </w:t>
      </w:r>
      <w:proofErr w:type="spellStart"/>
      <w:r w:rsidRPr="000E0318">
        <w:rPr>
          <w:rFonts w:ascii="Times New Roman" w:hAnsi="Times New Roman" w:cs="Times New Roman"/>
          <w:color w:val="000000"/>
          <w:sz w:val="28"/>
          <w:szCs w:val="28"/>
        </w:rPr>
        <w:t>теми.</w:t>
      </w:r>
      <w:r w:rsidRPr="000E03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Повторити</w:t>
      </w:r>
      <w:proofErr w:type="spellEnd"/>
      <w:r w:rsidRPr="000E0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вивчені раніше літери.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Поглиблювати знання учнів про необхідність англійської мови; сформувати розуміння особливості свого мислення, збільшення пасивного словника дитини.  </w:t>
      </w:r>
    </w:p>
    <w:p w:rsidR="008853BF" w:rsidRPr="008961A1" w:rsidRDefault="008853BF" w:rsidP="008853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61A1">
        <w:rPr>
          <w:rFonts w:ascii="Times New Roman" w:hAnsi="Times New Roman" w:cs="Times New Roman"/>
          <w:sz w:val="28"/>
          <w:szCs w:val="28"/>
        </w:rPr>
        <w:t xml:space="preserve">Розвивальна: </w:t>
      </w:r>
      <w:r w:rsidRPr="008961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Розвивати лексичні навички та навички мовлення; формувати в учнів вміння переключатися на різні види діяльності; розвивати творче та логічне мислення, увагу, уяву учнів в умовах гри;  розвивати різні види пам’яті (слухову і зорову), </w:t>
      </w:r>
      <w:proofErr w:type="spellStart"/>
      <w:r w:rsidRPr="008961A1">
        <w:rPr>
          <w:rFonts w:ascii="Times New Roman" w:hAnsi="Times New Roman" w:cs="Times New Roman"/>
          <w:color w:val="000000" w:themeColor="text1"/>
          <w:sz w:val="28"/>
          <w:szCs w:val="28"/>
        </w:rPr>
        <w:t>мовну</w:t>
      </w:r>
      <w:proofErr w:type="spellEnd"/>
      <w:r w:rsidRPr="008961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здогадку, мовленнєву реакцію, навички імітації.</w:t>
      </w:r>
      <w:r w:rsidRPr="008961A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853BF" w:rsidRPr="006372C9" w:rsidRDefault="008853BF" w:rsidP="008853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Виховна: </w:t>
      </w:r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Виховувати почуття ввічливості, чуйність у стосунках з товаришами, культуру мовлення; виховувати самостійність.</w:t>
      </w:r>
    </w:p>
    <w:p w:rsidR="008853BF" w:rsidRPr="006372C9" w:rsidRDefault="008853BF" w:rsidP="008853BF">
      <w:pPr>
        <w:jc w:val="both"/>
        <w:rPr>
          <w:rFonts w:ascii="Times New Roman" w:hAnsi="Times New Roman" w:cs="Times New Roman"/>
          <w:sz w:val="28"/>
          <w:szCs w:val="28"/>
        </w:rPr>
      </w:pPr>
      <w:r w:rsidRPr="006372C9">
        <w:rPr>
          <w:rFonts w:ascii="Times New Roman" w:hAnsi="Times New Roman" w:cs="Times New Roman"/>
          <w:sz w:val="28"/>
          <w:szCs w:val="28"/>
        </w:rPr>
        <w:t>Тривалість: 4 години.</w:t>
      </w:r>
    </w:p>
    <w:p w:rsidR="008853BF" w:rsidRPr="00864A1A" w:rsidRDefault="008853BF" w:rsidP="008853BF">
      <w:pPr>
        <w:rPr>
          <w:rFonts w:ascii="Times New Roman" w:hAnsi="Times New Roman" w:cs="Times New Roman"/>
          <w:sz w:val="28"/>
          <w:szCs w:val="28"/>
        </w:rPr>
      </w:pPr>
      <w:r w:rsidRPr="006372C9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864A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Meet</w:t>
      </w:r>
    </w:p>
    <w:p w:rsidR="008853BF" w:rsidRPr="00864A1A" w:rsidRDefault="008853BF" w:rsidP="008853B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E0318">
        <w:rPr>
          <w:rFonts w:ascii="Arial" w:eastAsia="Times New Roman" w:hAnsi="Arial" w:cs="Arial"/>
          <w:b/>
          <w:sz w:val="24"/>
          <w:szCs w:val="24"/>
          <w:lang w:eastAsia="ru-RU"/>
        </w:rPr>
        <w:t>Хід заняття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>: 1,2 групи.</w:t>
      </w:r>
    </w:p>
    <w:p w:rsidR="008853BF" w:rsidRDefault="008853BF"/>
    <w:p w:rsidR="008853BF" w:rsidRDefault="008853BF"/>
    <w:p w:rsidR="008853BF" w:rsidRDefault="008853BF"/>
    <w:p w:rsidR="008853BF" w:rsidRDefault="008853BF"/>
    <w:p w:rsidR="008853BF" w:rsidRDefault="008853BF"/>
    <w:p w:rsidR="00C87B11" w:rsidRDefault="007730F6">
      <w:r>
        <w:rPr>
          <w:noProof/>
          <w:lang w:val="ru-RU" w:eastAsia="ru-RU"/>
        </w:rPr>
        <w:drawing>
          <wp:inline distT="0" distB="0" distL="0" distR="0" wp14:anchorId="5296879A" wp14:editId="026024BE">
            <wp:extent cx="6120765" cy="344304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0F6" w:rsidRDefault="007730F6">
      <w:r>
        <w:rPr>
          <w:noProof/>
          <w:lang w:val="ru-RU" w:eastAsia="ru-RU"/>
        </w:rPr>
        <w:drawing>
          <wp:inline distT="0" distB="0" distL="0" distR="0" wp14:anchorId="59F14B3F" wp14:editId="7A91A4E9">
            <wp:extent cx="6120765" cy="344304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0F6" w:rsidRDefault="007730F6">
      <w:r>
        <w:rPr>
          <w:noProof/>
          <w:lang w:val="ru-RU" w:eastAsia="ru-RU"/>
        </w:rPr>
        <w:drawing>
          <wp:inline distT="0" distB="0" distL="0" distR="0" wp14:anchorId="74997D8D" wp14:editId="26B13ABB">
            <wp:extent cx="6120765" cy="3443045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627" w:rsidRDefault="00250627">
      <w:r>
        <w:rPr>
          <w:noProof/>
          <w:lang w:val="ru-RU" w:eastAsia="ru-RU"/>
        </w:rPr>
        <w:drawing>
          <wp:inline distT="0" distB="0" distL="0" distR="0" wp14:anchorId="7A6873A2" wp14:editId="06BC6469">
            <wp:extent cx="6120765" cy="3443045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627" w:rsidRDefault="00250627">
      <w:r>
        <w:rPr>
          <w:noProof/>
          <w:lang w:val="ru-RU" w:eastAsia="ru-RU"/>
        </w:rPr>
        <w:drawing>
          <wp:inline distT="0" distB="0" distL="0" distR="0" wp14:anchorId="0653C016" wp14:editId="5EDC72A6">
            <wp:extent cx="6120765" cy="3443045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CDD" w:rsidRDefault="00265CDD">
      <w:r>
        <w:rPr>
          <w:noProof/>
          <w:lang w:val="ru-RU" w:eastAsia="ru-RU"/>
        </w:rPr>
        <w:drawing>
          <wp:inline distT="0" distB="0" distL="0" distR="0" wp14:anchorId="2763BE57" wp14:editId="19D9B99C">
            <wp:extent cx="6120765" cy="3443045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CDD" w:rsidRDefault="00265CDD">
      <w:r>
        <w:rPr>
          <w:noProof/>
          <w:lang w:val="ru-RU" w:eastAsia="ru-RU"/>
        </w:rPr>
        <w:drawing>
          <wp:inline distT="0" distB="0" distL="0" distR="0" wp14:anchorId="0D58CC7B" wp14:editId="51BCBCD3">
            <wp:extent cx="6120765" cy="3443045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D3D" w:rsidRDefault="00A45D3D"/>
    <w:p w:rsidR="00A45D3D" w:rsidRDefault="00A45D3D"/>
    <w:sectPr w:rsidR="00A45D3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6E3"/>
    <w:rsid w:val="00083BD8"/>
    <w:rsid w:val="001D56E3"/>
    <w:rsid w:val="00250627"/>
    <w:rsid w:val="00265CDD"/>
    <w:rsid w:val="007730F6"/>
    <w:rsid w:val="007D3B40"/>
    <w:rsid w:val="008853BF"/>
    <w:rsid w:val="00A45D3D"/>
    <w:rsid w:val="00C2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534C6"/>
  <w15:docId w15:val="{B22568DD-4C63-42C1-854C-155669538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0F6"/>
    <w:rPr>
      <w:rFonts w:ascii="Tahoma" w:hAnsi="Tahoma" w:cs="Tahoma"/>
      <w:sz w:val="16"/>
      <w:szCs w:val="16"/>
    </w:rPr>
  </w:style>
  <w:style w:type="paragraph" w:customStyle="1" w:styleId="Pa24">
    <w:name w:val="Pa24"/>
    <w:basedOn w:val="a"/>
    <w:next w:val="a"/>
    <w:uiPriority w:val="99"/>
    <w:rsid w:val="008853BF"/>
    <w:pPr>
      <w:autoSpaceDE w:val="0"/>
      <w:autoSpaceDN w:val="0"/>
      <w:adjustRightInd w:val="0"/>
      <w:spacing w:after="0" w:line="201" w:lineRule="atLeast"/>
    </w:pPr>
    <w:rPr>
      <w:rFonts w:ascii="Myriad Pro" w:eastAsia="Calibri" w:hAnsi="Myriad Pro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</dc:creator>
  <cp:keywords/>
  <dc:description/>
  <cp:lastModifiedBy>Користувач</cp:lastModifiedBy>
  <cp:revision>4</cp:revision>
  <dcterms:created xsi:type="dcterms:W3CDTF">2022-04-05T06:46:00Z</dcterms:created>
  <dcterms:modified xsi:type="dcterms:W3CDTF">2022-04-12T10:10:00Z</dcterms:modified>
</cp:coreProperties>
</file>